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351A" w14:textId="1575D16F" w:rsidR="00A4587F" w:rsidRPr="00BD781D" w:rsidRDefault="00A4587F">
      <w:pPr>
        <w:rPr>
          <w:rFonts w:ascii="Times New Roman" w:hAnsi="Times New Roman" w:cs="Times New Roman"/>
          <w:sz w:val="24"/>
          <w:szCs w:val="24"/>
        </w:rPr>
      </w:pPr>
      <w:bookmarkStart w:id="0" w:name="_GoBack"/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1"/>
      </w:tblGrid>
      <w:tr w:rsidR="00A4587F" w:rsidRPr="00BD781D" w14:paraId="3426058B" w14:textId="77777777" w:rsidTr="00477CAC">
        <w:trPr>
          <w:trHeight w:val="848"/>
        </w:trPr>
        <w:tc>
          <w:tcPr>
            <w:tcW w:w="2500" w:type="pct"/>
          </w:tcPr>
          <w:p w14:paraId="4CDB2435" w14:textId="744F3109" w:rsidR="00A4587F" w:rsidRPr="00BD781D" w:rsidRDefault="00157DA2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Приложение № 5.8</w:t>
            </w:r>
          </w:p>
          <w:p w14:paraId="0E08D08F" w14:textId="77777777" w:rsidR="00A4587F" w:rsidRPr="00BD781D" w:rsidRDefault="00A4587F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5C67C" w14:textId="77777777" w:rsidR="00A4587F" w:rsidRPr="00BD781D" w:rsidRDefault="00A4587F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к Договору № __________</w:t>
            </w:r>
          </w:p>
          <w:p w14:paraId="410C2FEE" w14:textId="77777777" w:rsidR="00A4587F" w:rsidRPr="00BD781D" w:rsidRDefault="00A4587F" w:rsidP="00477CAC">
            <w:pPr>
              <w:ind w:left="198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от «____»_________20__г.</w:t>
            </w:r>
          </w:p>
        </w:tc>
        <w:tc>
          <w:tcPr>
            <w:tcW w:w="2500" w:type="pct"/>
          </w:tcPr>
          <w:p w14:paraId="0B978FBD" w14:textId="2D265E0D" w:rsidR="00A4587F" w:rsidRPr="00BD781D" w:rsidRDefault="00A4587F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Appendix No. 5</w:t>
            </w:r>
            <w:r w:rsidR="00157DA2"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.8</w:t>
            </w:r>
          </w:p>
          <w:p w14:paraId="5071FAB5" w14:textId="77777777" w:rsidR="00A4587F" w:rsidRPr="00BD781D" w:rsidRDefault="00A4587F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ABE2AC" w14:textId="77777777" w:rsidR="00A4587F" w:rsidRPr="00BD781D" w:rsidRDefault="00A4587F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</w:t>
            </w:r>
            <w:r w:rsidRPr="00BD781D">
              <w:rPr>
                <w:rFonts w:ascii="Times New Roman" w:hAnsi="Times New Roman" w:cs="Times New Roman"/>
                <w:lang w:val="en-US"/>
              </w:rPr>
              <w:t>Contract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No. ____________</w:t>
            </w:r>
          </w:p>
          <w:p w14:paraId="4023B00F" w14:textId="77777777" w:rsidR="00A4587F" w:rsidRPr="00BD781D" w:rsidRDefault="00A4587F" w:rsidP="00477CAC">
            <w:pPr>
              <w:ind w:left="145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dd. "__"_________20__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5A4EF375" w14:textId="0405909B" w:rsidR="00A4587F" w:rsidRPr="00BD781D" w:rsidRDefault="00A4587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0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36"/>
      </w:tblGrid>
      <w:tr w:rsidR="00FA662B" w:rsidRPr="00BD781D" w14:paraId="640F5F0C" w14:textId="77777777" w:rsidTr="002A0915">
        <w:tc>
          <w:tcPr>
            <w:tcW w:w="5211" w:type="dxa"/>
          </w:tcPr>
          <w:p w14:paraId="68F72EED" w14:textId="40B741C0" w:rsidR="00FA662B" w:rsidRPr="00BD781D" w:rsidRDefault="00F05F20" w:rsidP="00A4587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81D">
              <w:rPr>
                <w:rFonts w:ascii="Times New Roman" w:hAnsi="Times New Roman" w:cs="Times New Roman"/>
                <w:b/>
                <w:sz w:val="24"/>
                <w:szCs w:val="24"/>
              </w:rPr>
              <w:t>НЕЗАВИСИМАЯ</w:t>
            </w:r>
            <w:r w:rsidR="00FA662B" w:rsidRPr="00BD7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ГАРАНТИЯ ВОЗВРАТА </w:t>
            </w:r>
            <w:r w:rsidR="00FA662B" w:rsidRPr="00BD78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АВАНСОВОГО ПЛАТЕЖА</w:t>
            </w:r>
          </w:p>
        </w:tc>
        <w:tc>
          <w:tcPr>
            <w:tcW w:w="4836" w:type="dxa"/>
          </w:tcPr>
          <w:p w14:paraId="6DD01DAD" w14:textId="188F3FC6" w:rsidR="00FA662B" w:rsidRPr="00BD781D" w:rsidRDefault="00212A81" w:rsidP="00863F5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D78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ADVANCE PAYMENT</w:t>
            </w:r>
            <w:r w:rsidR="00863F5A" w:rsidRPr="00BD78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="00F05F20" w:rsidRPr="00BD78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INDEPENDENT</w:t>
            </w:r>
            <w:r w:rsidR="00863F5A" w:rsidRPr="00BD78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GUARANTEE</w:t>
            </w:r>
          </w:p>
        </w:tc>
      </w:tr>
      <w:tr w:rsidR="00FA662B" w:rsidRPr="00BD781D" w14:paraId="52E7839B" w14:textId="77777777" w:rsidTr="002A0915">
        <w:tc>
          <w:tcPr>
            <w:tcW w:w="5211" w:type="dxa"/>
          </w:tcPr>
          <w:p w14:paraId="3CBE2A19" w14:textId="77777777" w:rsidR="00FA662B" w:rsidRPr="00BD781D" w:rsidRDefault="00FA662B" w:rsidP="00F220C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836" w:type="dxa"/>
          </w:tcPr>
          <w:p w14:paraId="6661D9A5" w14:textId="77777777" w:rsidR="00FA662B" w:rsidRPr="00BD781D" w:rsidRDefault="00FA662B" w:rsidP="00375DF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FA662B" w:rsidRPr="00BD781D" w14:paraId="181EB019" w14:textId="77777777" w:rsidTr="002A0915">
        <w:tc>
          <w:tcPr>
            <w:tcW w:w="5211" w:type="dxa"/>
          </w:tcPr>
          <w:p w14:paraId="16B0A408" w14:textId="77777777" w:rsidR="00FA662B" w:rsidRPr="00BD781D" w:rsidRDefault="00FA662B" w:rsidP="00FA66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г._______________  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   «___»_______20___г.</w:t>
            </w:r>
          </w:p>
        </w:tc>
        <w:tc>
          <w:tcPr>
            <w:tcW w:w="4836" w:type="dxa"/>
          </w:tcPr>
          <w:p w14:paraId="11918EC4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_______________"___"_______20___</w:t>
            </w:r>
          </w:p>
        </w:tc>
      </w:tr>
      <w:tr w:rsidR="00FA662B" w:rsidRPr="00BD781D" w14:paraId="387B7B13" w14:textId="77777777" w:rsidTr="002A0915">
        <w:tc>
          <w:tcPr>
            <w:tcW w:w="5211" w:type="dxa"/>
          </w:tcPr>
          <w:p w14:paraId="6C568014" w14:textId="77777777" w:rsidR="00FA662B" w:rsidRPr="00BD781D" w:rsidRDefault="00FA662B" w:rsidP="00FA662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</w:tc>
        <w:tc>
          <w:tcPr>
            <w:tcW w:w="4836" w:type="dxa"/>
          </w:tcPr>
          <w:p w14:paraId="4D7C66AB" w14:textId="77777777" w:rsidR="00FA662B" w:rsidRPr="00BD781D" w:rsidRDefault="00FA662B" w:rsidP="00375D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______________________________________,</w:t>
            </w:r>
          </w:p>
        </w:tc>
      </w:tr>
      <w:tr w:rsidR="00FA662B" w:rsidRPr="00BD781D" w14:paraId="534B309A" w14:textId="77777777" w:rsidTr="002A0915">
        <w:tc>
          <w:tcPr>
            <w:tcW w:w="5211" w:type="dxa"/>
          </w:tcPr>
          <w:p w14:paraId="742D5048" w14:textId="4CDD1183" w:rsidR="00FA662B" w:rsidRPr="00BD781D" w:rsidRDefault="00FA662B" w:rsidP="00FA66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указывается организационно-правовая форма и полное фирменное наименование банка, адрес, место нахождения, ИНН, ОГРН, БИК) 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именуемое в дальнейшем 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</w:rPr>
              <w:t>«Гарант»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, действующее на ________, в лице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____________________________________,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действующего на основании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_____________________,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по просьбе _____________ (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указывается наименование Субподрядчика по Договору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(место нахождения:</w:t>
            </w:r>
            <w:r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_______________;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адрес: ________, ИНН/КПП </w:t>
            </w:r>
            <w:r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_________/______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ОГРН </w:t>
            </w:r>
            <w:r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____________________),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именуемого в дальнейшем 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</w:rPr>
              <w:t>«Принципал»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, дает в пользу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) (адрес:</w:t>
            </w:r>
            <w:r w:rsidRPr="00BD781D">
              <w:rPr>
                <w:rFonts w:ascii="Times New Roman" w:hAnsi="Times New Roman" w:cs="Times New Roman"/>
              </w:rPr>
              <w:t xml:space="preserve">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, ИНН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, КПП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,ОГРН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, именуемого в дальнейшем 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</w:rPr>
              <w:t>«Бенефициар»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, следующее обязательство:</w:t>
            </w:r>
          </w:p>
        </w:tc>
        <w:tc>
          <w:tcPr>
            <w:tcW w:w="4836" w:type="dxa"/>
          </w:tcPr>
          <w:p w14:paraId="096DC5D5" w14:textId="7241B78F" w:rsidR="00FA662B" w:rsidRPr="00BD781D" w:rsidRDefault="00FA662B" w:rsidP="00FA66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organizational and legal form and full corporate name of the bank, registered address, location address, INN, OGRN, BIK shall be specified) 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hereinafter referred to as the 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Guarantor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acting under ________, represented by _________________________________, acting under ________________________, at the request of _____________ (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the Contractor's name according to the </w:t>
            </w:r>
            <w:r w:rsidR="00212A81"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Agreement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shall be specified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(location address: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_______________;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the registered address: ________, INN/KPP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_________/______</w:t>
            </w:r>
            <w:r w:rsidRPr="00BD78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, OGRN 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____________________), hereinafter referred to as the 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Principal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undertakes the following obligation in favor of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(registered address: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INN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KPP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OGRN </w:t>
            </w:r>
            <w:r w:rsidR="00705626" w:rsidRPr="00BD781D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_______________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), hereinafter referred to as the 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Beneficiary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FA662B" w:rsidRPr="00BD781D" w14:paraId="0A8464E9" w14:textId="77777777" w:rsidTr="002A0915">
        <w:tc>
          <w:tcPr>
            <w:tcW w:w="5211" w:type="dxa"/>
          </w:tcPr>
          <w:p w14:paraId="069474F1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1. В случае неисполнения или ненадлежащего исполнения Принципалом обязательств по возврату аванса/ов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customMarkFollows="1" w:id="2"/>
              <w:t>1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, выплаченного по Договору (наименование договора, номер, дата договора)</w:t>
            </w:r>
            <w:r w:rsidRPr="00BD781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заключенному между Принципалом и Бенефициаром (далее – Договор), Гарант уплачивает Бенефициару денежную сумму, указанную в требовании Бенефициара, в порядке и на условиях, предусмотренных настоящей гарантией.</w:t>
            </w:r>
          </w:p>
        </w:tc>
        <w:tc>
          <w:tcPr>
            <w:tcW w:w="4836" w:type="dxa"/>
          </w:tcPr>
          <w:p w14:paraId="0856F1BC" w14:textId="77777777" w:rsidR="00FA662B" w:rsidRPr="00BD781D" w:rsidRDefault="00FA662B" w:rsidP="000D751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In the event of the Principal's failure to perform or undue performance of obligations to return the advance payment(s)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footnoteReference w:customMarkFollows="1" w:id="3"/>
              <w:t>1</w:t>
            </w:r>
            <w:r w:rsidR="000D751C" w:rsidRPr="00BD781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 xml:space="preserve"> 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paid under the </w:t>
            </w:r>
            <w:r w:rsidR="00212A81" w:rsidRPr="00BD781D">
              <w:rPr>
                <w:rFonts w:ascii="Times New Roman" w:hAnsi="Times New Roman" w:cs="Times New Roman"/>
                <w:lang w:val="en-US"/>
              </w:rPr>
              <w:t>Agreement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212A81" w:rsidRPr="00BD781D">
              <w:rPr>
                <w:rFonts w:ascii="Times New Roman" w:hAnsi="Times New Roman" w:cs="Times New Roman"/>
                <w:lang w:val="en-US"/>
              </w:rPr>
              <w:t>Agreement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title, number, date of </w:t>
            </w:r>
            <w:r w:rsidR="00212A81" w:rsidRPr="00BD781D">
              <w:rPr>
                <w:rFonts w:ascii="Times New Roman" w:hAnsi="Times New Roman" w:cs="Times New Roman"/>
                <w:lang w:val="en-US"/>
              </w:rPr>
              <w:t>Agreement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signed between the Principal and the Beneficiary (hereinafter referred to as the </w:t>
            </w:r>
            <w:r w:rsidR="00212A81" w:rsidRPr="00BD781D">
              <w:rPr>
                <w:rFonts w:ascii="Times New Roman" w:hAnsi="Times New Roman" w:cs="Times New Roman"/>
                <w:lang w:val="en-US"/>
              </w:rPr>
              <w:t>Agreement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), the Guarantor shall pay the Beneficiary the amount specified in the Beneficiary's request according to the procedure and on the terms stipulated herein.</w:t>
            </w:r>
            <w:proofErr w:type="gramEnd"/>
          </w:p>
        </w:tc>
      </w:tr>
      <w:tr w:rsidR="00FA662B" w:rsidRPr="00BD781D" w14:paraId="14A3262E" w14:textId="77777777" w:rsidTr="002A0915">
        <w:tc>
          <w:tcPr>
            <w:tcW w:w="5211" w:type="dxa"/>
          </w:tcPr>
          <w:p w14:paraId="141FE72F" w14:textId="1085E740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2. Требование Бенефициара об уплате Гарантом денежной суммы по настоящей гарантии должно быть представлено в письменной форме с приложением документа, подтверждающего 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выплату Принципалу авансового платежа.</w:t>
            </w:r>
          </w:p>
        </w:tc>
        <w:tc>
          <w:tcPr>
            <w:tcW w:w="4836" w:type="dxa"/>
          </w:tcPr>
          <w:p w14:paraId="26F4B3D1" w14:textId="7C05429C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2. The Beneficiary's request to the Guarantor to pay the amount under this guarantee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 be provided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writing with the attached document confirming the payment of advance payment to 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the Principal.</w:t>
            </w:r>
          </w:p>
        </w:tc>
      </w:tr>
      <w:tr w:rsidR="00FA662B" w:rsidRPr="00BD781D" w14:paraId="1A7DB75E" w14:textId="77777777" w:rsidTr="002A0915">
        <w:tc>
          <w:tcPr>
            <w:tcW w:w="5211" w:type="dxa"/>
          </w:tcPr>
          <w:p w14:paraId="51FC709A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В требовании Бенефициар должен указать обстоятельства, наступление которых влечет выплату по банковской гарантии. Требование должно быть подписано уполномоченным лицом Бенефициара и заверено его печатью.</w:t>
            </w:r>
          </w:p>
        </w:tc>
        <w:tc>
          <w:tcPr>
            <w:tcW w:w="4836" w:type="dxa"/>
          </w:tcPr>
          <w:p w14:paraId="5C789F22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the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request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Beneficiary shall specify the circumstances the occurrence of which entails payment under the bank guarantee. The request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 be signed by the authorized person of the Beneficiary and verified by its stamp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A662B" w:rsidRPr="00BD781D" w14:paraId="13382371" w14:textId="77777777" w:rsidTr="002A0915">
        <w:tc>
          <w:tcPr>
            <w:tcW w:w="5211" w:type="dxa"/>
          </w:tcPr>
          <w:p w14:paraId="63F046B8" w14:textId="77777777" w:rsidR="00FA662B" w:rsidRPr="00BD781D" w:rsidRDefault="00FA662B" w:rsidP="00FA66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3. Обязательство Гаранта перед Бенефициаром ограничивается предельной суммой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(________________________)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рублей.</w:t>
            </w:r>
          </w:p>
        </w:tc>
        <w:tc>
          <w:tcPr>
            <w:tcW w:w="4836" w:type="dxa"/>
          </w:tcPr>
          <w:p w14:paraId="13D5FC2E" w14:textId="77777777" w:rsidR="00FA662B" w:rsidRPr="00BD781D" w:rsidRDefault="00FA662B" w:rsidP="00FA66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The Guarantor's obligation to the Beneficiary is limited by the ceiling amount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  _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 (______________________________) rubles.</w:t>
            </w:r>
          </w:p>
        </w:tc>
      </w:tr>
      <w:tr w:rsidR="00FA662B" w:rsidRPr="00BD781D" w14:paraId="05204E97" w14:textId="77777777" w:rsidTr="002A0915">
        <w:tc>
          <w:tcPr>
            <w:tcW w:w="5211" w:type="dxa"/>
          </w:tcPr>
          <w:p w14:paraId="6BB45866" w14:textId="70D95BFF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4. Платеж будет осуществлен Гарантом в течение 5 (Пяти) рабочих дней с момента получения письменного требования Бенефициара в соответствии с п.2 настоящей гарантии. Обязательство Гаранта по выплате суммы гарантии считается исполненным надлежащим образом после зачисления денежных средств на корреспондентский счет банка, обслуживающего Бенефициара.</w:t>
            </w:r>
          </w:p>
        </w:tc>
        <w:tc>
          <w:tcPr>
            <w:tcW w:w="4836" w:type="dxa"/>
          </w:tcPr>
          <w:p w14:paraId="00B043A9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The payment shall be made by the Guarantor within 5 (Five) business days since the receipt of the written request of the Beneficiary in accordance with item 2 hereof. The Guarantor's obligation to pay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 guarantee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amount shall be deemed duly performed upon entry of the funds to the correspondent account of the bank servicing the Beneficiary.</w:t>
            </w:r>
          </w:p>
        </w:tc>
      </w:tr>
      <w:tr w:rsidR="00FA662B" w:rsidRPr="00BD781D" w14:paraId="6CDB6DC5" w14:textId="77777777" w:rsidTr="002A0915">
        <w:tc>
          <w:tcPr>
            <w:tcW w:w="5211" w:type="dxa"/>
          </w:tcPr>
          <w:p w14:paraId="4373A011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5. Обязательство Гаранта перед Бенефициаром по гарантии прекращается:</w:t>
            </w:r>
          </w:p>
        </w:tc>
        <w:tc>
          <w:tcPr>
            <w:tcW w:w="4836" w:type="dxa"/>
          </w:tcPr>
          <w:p w14:paraId="45D08DC4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 The Guarantor's obligation to the Beneficiary under the guarantee shall be terminated:</w:t>
            </w:r>
          </w:p>
        </w:tc>
      </w:tr>
      <w:tr w:rsidR="00FA662B" w:rsidRPr="00BD781D" w14:paraId="2EA51221" w14:textId="77777777" w:rsidTr="002A0915">
        <w:tc>
          <w:tcPr>
            <w:tcW w:w="5211" w:type="dxa"/>
          </w:tcPr>
          <w:p w14:paraId="390F090A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платой Бенефициару суммы, на которую выдана гарантия;</w:t>
            </w:r>
          </w:p>
        </w:tc>
        <w:tc>
          <w:tcPr>
            <w:tcW w:w="4836" w:type="dxa"/>
          </w:tcPr>
          <w:p w14:paraId="10DAA2D2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5.1. by payment to the Beneficiary of the amount, the guarantee was issued for;</w:t>
            </w:r>
          </w:p>
        </w:tc>
      </w:tr>
      <w:tr w:rsidR="00FA662B" w:rsidRPr="00BD781D" w14:paraId="3CA329E3" w14:textId="77777777" w:rsidTr="002A0915">
        <w:tc>
          <w:tcPr>
            <w:tcW w:w="5211" w:type="dxa"/>
          </w:tcPr>
          <w:p w14:paraId="0DB54C8A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кончанием определенного в гарантии срока, на который она выдана;</w:t>
            </w:r>
          </w:p>
        </w:tc>
        <w:tc>
          <w:tcPr>
            <w:tcW w:w="4836" w:type="dxa"/>
          </w:tcPr>
          <w:p w14:paraId="7F4607B8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 by expiry of the period specified in the guarantee, which it was issued for;</w:t>
            </w:r>
          </w:p>
        </w:tc>
      </w:tr>
      <w:tr w:rsidR="00FA662B" w:rsidRPr="00BD781D" w14:paraId="401A1BC3" w14:textId="77777777" w:rsidTr="002A0915">
        <w:tc>
          <w:tcPr>
            <w:tcW w:w="5211" w:type="dxa"/>
          </w:tcPr>
          <w:p w14:paraId="5A8AAFAC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следствие отказа Бенефициара от своих прав по гарантии;</w:t>
            </w:r>
          </w:p>
        </w:tc>
        <w:tc>
          <w:tcPr>
            <w:tcW w:w="4836" w:type="dxa"/>
          </w:tcPr>
          <w:p w14:paraId="15823AE5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5.3. due to Beneficiary's waiver of its rights under the guarantee;</w:t>
            </w:r>
          </w:p>
        </w:tc>
      </w:tr>
      <w:tr w:rsidR="00FA662B" w:rsidRPr="00BD781D" w14:paraId="0B9B92BB" w14:textId="77777777" w:rsidTr="002A0915">
        <w:tc>
          <w:tcPr>
            <w:tcW w:w="5211" w:type="dxa"/>
          </w:tcPr>
          <w:p w14:paraId="44A7E700" w14:textId="77777777" w:rsidR="00FA662B" w:rsidRPr="00BD781D" w:rsidRDefault="00FA662B" w:rsidP="00F220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5.4. по соглашению Гаранта с Бенефициаром о прекращении этого обязательства.</w:t>
            </w:r>
          </w:p>
        </w:tc>
        <w:tc>
          <w:tcPr>
            <w:tcW w:w="4836" w:type="dxa"/>
          </w:tcPr>
          <w:p w14:paraId="7855B8B3" w14:textId="77777777" w:rsidR="00FA662B" w:rsidRPr="00BD781D" w:rsidRDefault="00FA662B" w:rsidP="00375D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5.4. by agreement of the Guarantor with the Beneficiary upon termination of this obligation.</w:t>
            </w:r>
          </w:p>
        </w:tc>
      </w:tr>
      <w:tr w:rsidR="00FA662B" w:rsidRPr="00BD781D" w14:paraId="5D243972" w14:textId="77777777" w:rsidTr="002A0915">
        <w:tc>
          <w:tcPr>
            <w:tcW w:w="5211" w:type="dxa"/>
          </w:tcPr>
          <w:p w14:paraId="6A58D265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Обязательство Гаранта перед Бенефициаром по основаниям, указанным в подпунктах 5.3. и 5.4. настоящей гарантии, прекращается при условии возврата Гаранту выданной им настоящей гарантии.</w:t>
            </w:r>
          </w:p>
        </w:tc>
        <w:tc>
          <w:tcPr>
            <w:tcW w:w="4836" w:type="dxa"/>
          </w:tcPr>
          <w:p w14:paraId="6C8C4AF3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Guarantor's obligation to the Beneficiary under the grounds specified in sub-clauses 5.3.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5.4.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hereof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shall terminate subject to return of the issued guarantee to the Guarantor.</w:t>
            </w:r>
          </w:p>
        </w:tc>
      </w:tr>
      <w:tr w:rsidR="00FA662B" w:rsidRPr="00BD781D" w14:paraId="7992A863" w14:textId="77777777" w:rsidTr="002A0915">
        <w:tc>
          <w:tcPr>
            <w:tcW w:w="5211" w:type="dxa"/>
          </w:tcPr>
          <w:p w14:paraId="51BCBD47" w14:textId="5DAB3341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6. Настоящая гарантия вступает в силу со дня ее выдачи и действует по ___________________ включительно.</w:t>
            </w:r>
          </w:p>
        </w:tc>
        <w:tc>
          <w:tcPr>
            <w:tcW w:w="4836" w:type="dxa"/>
          </w:tcPr>
          <w:p w14:paraId="50B63817" w14:textId="4059471D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 This guarantee shall become effective on the day of its issuance and is valid through __________________.</w:t>
            </w:r>
          </w:p>
        </w:tc>
      </w:tr>
      <w:tr w:rsidR="00FA662B" w:rsidRPr="00BD781D" w14:paraId="2C3ECBAD" w14:textId="77777777" w:rsidTr="002A0915">
        <w:tc>
          <w:tcPr>
            <w:tcW w:w="5211" w:type="dxa"/>
          </w:tcPr>
          <w:p w14:paraId="0A52DC99" w14:textId="788C7B0B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7. Настоящая гарантия является безотзывной и не может быть отозвана Гарантом.</w:t>
            </w:r>
          </w:p>
        </w:tc>
        <w:tc>
          <w:tcPr>
            <w:tcW w:w="4836" w:type="dxa"/>
          </w:tcPr>
          <w:p w14:paraId="27E58C29" w14:textId="3C09EF9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This guarantee is irrevocable and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 not be withdrawn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by the Guarantor.</w:t>
            </w:r>
          </w:p>
        </w:tc>
      </w:tr>
      <w:tr w:rsidR="00FA662B" w:rsidRPr="00BD781D" w14:paraId="50536884" w14:textId="77777777" w:rsidTr="002A0915">
        <w:tc>
          <w:tcPr>
            <w:tcW w:w="5211" w:type="dxa"/>
          </w:tcPr>
          <w:p w14:paraId="001869F8" w14:textId="4798892A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8. Требования по настоящей гарантии могут быть предъявлены по выбору Бенефициара: по месту нахождения Гаранта: __________________________________, отправкой по почтовому адресу Гаранта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____________________________________</w:t>
            </w:r>
          </w:p>
        </w:tc>
        <w:tc>
          <w:tcPr>
            <w:tcW w:w="4836" w:type="dxa"/>
          </w:tcPr>
          <w:p w14:paraId="43A5F276" w14:textId="41D2FE2E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Requests under the present guarantee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may be presented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 the Beneficiary's option: at the Guarantor's location: ________________________________, by sending to the Guarantor's mail address: ____________________________________.</w:t>
            </w:r>
          </w:p>
        </w:tc>
      </w:tr>
      <w:tr w:rsidR="00FA662B" w:rsidRPr="00BD781D" w14:paraId="461F8DA9" w14:textId="77777777" w:rsidTr="002A0915">
        <w:tc>
          <w:tcPr>
            <w:tcW w:w="5211" w:type="dxa"/>
          </w:tcPr>
          <w:p w14:paraId="2ADD7AA7" w14:textId="77777777" w:rsidR="00FA662B" w:rsidRPr="00BD781D" w:rsidRDefault="00FA662B" w:rsidP="00F220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9. Гарант обязуется заранее уведомлять Бенефициара об изменении своего места нахождения и почтового адреса.</w:t>
            </w:r>
          </w:p>
        </w:tc>
        <w:tc>
          <w:tcPr>
            <w:tcW w:w="4836" w:type="dxa"/>
          </w:tcPr>
          <w:p w14:paraId="0DB72553" w14:textId="77777777" w:rsidR="00FA662B" w:rsidRPr="00BD781D" w:rsidRDefault="00FA662B" w:rsidP="00375DF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 The Guarantor shall notify the Beneficiary in advance of changes in its location and mail address.</w:t>
            </w:r>
          </w:p>
        </w:tc>
      </w:tr>
      <w:tr w:rsidR="00FA662B" w:rsidRPr="00BD781D" w14:paraId="3AE2C7E3" w14:textId="77777777" w:rsidTr="002A0915">
        <w:tc>
          <w:tcPr>
            <w:tcW w:w="5211" w:type="dxa"/>
          </w:tcPr>
          <w:p w14:paraId="438A6230" w14:textId="77777777" w:rsidR="00FA662B" w:rsidRPr="00BD781D" w:rsidRDefault="00FA662B" w:rsidP="00F220C0">
            <w:pPr>
              <w:jc w:val="both"/>
              <w:rPr>
                <w:rFonts w:ascii="Times New Roman" w:hAnsi="Times New Roman" w:cs="Times New Roman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BD781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Споры по настоящей гарантии подлежат рассмотрению 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в Арбитражном суде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Нижегородской области.</w:t>
            </w:r>
            <w:r w:rsidRPr="00BD781D">
              <w:rPr>
                <w:rFonts w:ascii="Times New Roman" w:hAnsi="Times New Roman" w:cs="Times New Roman"/>
              </w:rPr>
              <w:t xml:space="preserve">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Настоящая гарантия </w:t>
            </w:r>
            <w:r w:rsidRPr="00BD7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регулируется материальным правом Российской Федерации.</w:t>
            </w:r>
          </w:p>
        </w:tc>
        <w:tc>
          <w:tcPr>
            <w:tcW w:w="4836" w:type="dxa"/>
          </w:tcPr>
          <w:p w14:paraId="2EE5A474" w14:textId="77777777" w:rsidR="00FA662B" w:rsidRPr="00BD781D" w:rsidRDefault="00FA662B" w:rsidP="00375DFF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10. Disputes under this guarantee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shall be adjudicated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Arbitration Court of Nizhny Novgorod region. </w:t>
            </w:r>
            <w:proofErr w:type="gramStart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 guarantee shall be </w:t>
            </w:r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governed by the substantive law of the Russian Federation</w:t>
            </w:r>
            <w:proofErr w:type="gramEnd"/>
            <w:r w:rsidRPr="00BD78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FA662B" w:rsidRPr="00BD781D" w14:paraId="7AC68D9A" w14:textId="77777777" w:rsidTr="002A0915">
        <w:tc>
          <w:tcPr>
            <w:tcW w:w="5211" w:type="dxa"/>
          </w:tcPr>
          <w:p w14:paraId="291B2FD3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Подписано и скреплено круглой печатью Гаранта ______ числа ________ месяца 20__ года.</w:t>
            </w:r>
          </w:p>
        </w:tc>
        <w:tc>
          <w:tcPr>
            <w:tcW w:w="4836" w:type="dxa"/>
          </w:tcPr>
          <w:p w14:paraId="13067BC2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 xml:space="preserve">Signed and sealed with the Guarantor's corporate seal on ______date ________ </w:t>
            </w:r>
            <w:proofErr w:type="gramStart"/>
            <w:r w:rsidRPr="00BD781D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month  20</w:t>
            </w:r>
            <w:proofErr w:type="gramEnd"/>
            <w:r w:rsidRPr="00BD781D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__ .</w:t>
            </w:r>
          </w:p>
        </w:tc>
      </w:tr>
      <w:tr w:rsidR="00FA662B" w:rsidRPr="00BD781D" w14:paraId="599E16F2" w14:textId="77777777" w:rsidTr="002A0915">
        <w:tc>
          <w:tcPr>
            <w:tcW w:w="5211" w:type="dxa"/>
          </w:tcPr>
          <w:p w14:paraId="2E333BC4" w14:textId="77777777" w:rsidR="00FA662B" w:rsidRPr="00BD781D" w:rsidRDefault="00FA662B" w:rsidP="00F220C0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4836" w:type="dxa"/>
          </w:tcPr>
          <w:p w14:paraId="7E889A8D" w14:textId="77777777" w:rsidR="00FA662B" w:rsidRPr="00BD781D" w:rsidRDefault="00FA662B" w:rsidP="00375DFF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FA662B" w:rsidRPr="00BD781D" w14:paraId="2BD7520B" w14:textId="77777777" w:rsidTr="002A0915">
        <w:tc>
          <w:tcPr>
            <w:tcW w:w="5211" w:type="dxa"/>
          </w:tcPr>
          <w:p w14:paraId="20E32858" w14:textId="77777777" w:rsidR="00FA662B" w:rsidRPr="00BD781D" w:rsidRDefault="00FA662B" w:rsidP="00F220C0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4836" w:type="dxa"/>
          </w:tcPr>
          <w:p w14:paraId="458F770F" w14:textId="77777777" w:rsidR="00FA662B" w:rsidRPr="00BD781D" w:rsidRDefault="00FA662B" w:rsidP="00375DFF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FA662B" w:rsidRPr="00BD781D" w14:paraId="79484B09" w14:textId="77777777" w:rsidTr="002A0915">
        <w:tc>
          <w:tcPr>
            <w:tcW w:w="5211" w:type="dxa"/>
          </w:tcPr>
          <w:p w14:paraId="7E73306E" w14:textId="77777777" w:rsidR="00FA662B" w:rsidRPr="00BD781D" w:rsidRDefault="00FA662B" w:rsidP="00F220C0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  <w:tc>
          <w:tcPr>
            <w:tcW w:w="4836" w:type="dxa"/>
          </w:tcPr>
          <w:p w14:paraId="2415F442" w14:textId="77777777" w:rsidR="00FA662B" w:rsidRPr="00BD781D" w:rsidRDefault="00FA662B" w:rsidP="00375DFF">
            <w:pPr>
              <w:widowControl w:val="0"/>
              <w:tabs>
                <w:tab w:val="left" w:pos="676"/>
                <w:tab w:val="left" w:pos="1440"/>
              </w:tabs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</w:pPr>
          </w:p>
        </w:tc>
      </w:tr>
      <w:tr w:rsidR="00FA662B" w:rsidRPr="00BD781D" w14:paraId="41ABEEC8" w14:textId="77777777" w:rsidTr="002A0915">
        <w:tc>
          <w:tcPr>
            <w:tcW w:w="5211" w:type="dxa"/>
          </w:tcPr>
          <w:p w14:paraId="657387E9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Подписи уполномоченных лиц</w:t>
            </w:r>
          </w:p>
        </w:tc>
        <w:tc>
          <w:tcPr>
            <w:tcW w:w="4836" w:type="dxa"/>
          </w:tcPr>
          <w:p w14:paraId="1C31E85D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  <w:lang w:val="en-US"/>
              </w:rPr>
            </w:pPr>
            <w:r w:rsidRPr="00BD781D">
              <w:rPr>
                <w:rFonts w:ascii="Times New Roman" w:hAnsi="Times New Roman" w:cs="Times New Roman"/>
                <w:i/>
                <w:snapToGrid w:val="0"/>
                <w:sz w:val="24"/>
                <w:szCs w:val="24"/>
                <w:lang w:val="en-US"/>
              </w:rPr>
              <w:t>Signatures of the authorized persons</w:t>
            </w:r>
          </w:p>
        </w:tc>
      </w:tr>
      <w:tr w:rsidR="00FA662B" w:rsidRPr="00BD781D" w14:paraId="1590E571" w14:textId="77777777" w:rsidTr="002A0915">
        <w:tc>
          <w:tcPr>
            <w:tcW w:w="5211" w:type="dxa"/>
          </w:tcPr>
          <w:p w14:paraId="7BF454EE" w14:textId="77777777" w:rsidR="00FA662B" w:rsidRPr="00BD781D" w:rsidRDefault="00FA662B" w:rsidP="00F220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(печать банка)</w:t>
            </w:r>
          </w:p>
        </w:tc>
        <w:tc>
          <w:tcPr>
            <w:tcW w:w="4836" w:type="dxa"/>
          </w:tcPr>
          <w:p w14:paraId="676B2C57" w14:textId="77777777" w:rsidR="00FA662B" w:rsidRPr="00BD781D" w:rsidRDefault="00FA662B" w:rsidP="00375DF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seal</w:t>
            </w:r>
            <w:proofErr w:type="spellEnd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proofErr w:type="spellEnd"/>
            <w:r w:rsidRPr="00BD78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A662B" w:rsidRPr="00BD781D" w14:paraId="7B61B91F" w14:textId="77777777" w:rsidTr="002A0915">
        <w:tc>
          <w:tcPr>
            <w:tcW w:w="5211" w:type="dxa"/>
          </w:tcPr>
          <w:p w14:paraId="72BEDFBD" w14:textId="77777777" w:rsidR="00FA662B" w:rsidRPr="00BD781D" w:rsidRDefault="00FA662B" w:rsidP="00F220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 xml:space="preserve">Место печати </w:t>
            </w:r>
            <w:r w:rsidRPr="00BD781D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</w:t>
            </w:r>
          </w:p>
        </w:tc>
        <w:tc>
          <w:tcPr>
            <w:tcW w:w="4836" w:type="dxa"/>
          </w:tcPr>
          <w:p w14:paraId="1F9A3EA3" w14:textId="77777777" w:rsidR="00FA662B" w:rsidRPr="00BD781D" w:rsidRDefault="00FA662B" w:rsidP="00CF08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1D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L.S.  _________________________________</w:t>
            </w:r>
          </w:p>
        </w:tc>
      </w:tr>
    </w:tbl>
    <w:p w14:paraId="6F07C628" w14:textId="77777777" w:rsidR="00E9173D" w:rsidRPr="00BD781D" w:rsidRDefault="00E9173D" w:rsidP="00E9173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49DBF4" w14:textId="77777777" w:rsidR="00252E0D" w:rsidRPr="00BD781D" w:rsidRDefault="00252E0D" w:rsidP="00E9173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7D703" w14:textId="77777777" w:rsidR="00252E0D" w:rsidRPr="00BD781D" w:rsidRDefault="00252E0D" w:rsidP="00E9173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55A0D" w14:textId="77777777" w:rsidR="003C36CD" w:rsidRPr="00BD781D" w:rsidRDefault="003C36CD" w:rsidP="003C36CD">
      <w:pPr>
        <w:jc w:val="center"/>
        <w:rPr>
          <w:rFonts w:ascii="Times New Roman" w:hAnsi="Times New Roman" w:cs="Times New Roman"/>
          <w:lang w:val="en-US"/>
        </w:rPr>
      </w:pPr>
      <w:r w:rsidRPr="00BD781D">
        <w:rPr>
          <w:rFonts w:ascii="Times New Roman" w:hAnsi="Times New Roman" w:cs="Times New Roman"/>
          <w:b/>
          <w:lang w:val="en-US"/>
        </w:rPr>
        <w:t xml:space="preserve">ФОРМА УТВЕРЖДЕНА/THE FORM </w:t>
      </w:r>
      <w:proofErr w:type="gramStart"/>
      <w:r w:rsidRPr="00BD781D">
        <w:rPr>
          <w:rFonts w:ascii="Times New Roman" w:hAnsi="Times New Roman" w:cs="Times New Roman"/>
          <w:b/>
          <w:lang w:val="en-US"/>
        </w:rPr>
        <w:t>IS APPROVED</w:t>
      </w:r>
      <w:proofErr w:type="gramEnd"/>
      <w:r w:rsidRPr="00BD781D">
        <w:rPr>
          <w:rFonts w:ascii="Times New Roman" w:hAnsi="Times New Roman" w:cs="Times New Roman"/>
          <w:b/>
          <w:lang w:val="en-US"/>
        </w:rPr>
        <w:t xml:space="preserve"> BY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8"/>
        <w:gridCol w:w="5175"/>
      </w:tblGrid>
      <w:tr w:rsidR="003C36CD" w:rsidRPr="00BD781D" w14:paraId="2FB57A49" w14:textId="77777777" w:rsidTr="00477CAC">
        <w:tc>
          <w:tcPr>
            <w:tcW w:w="4678" w:type="dxa"/>
          </w:tcPr>
          <w:p w14:paraId="12FC9724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7F3F01A3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2F2EC7F2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781D">
              <w:rPr>
                <w:rFonts w:ascii="Times New Roman" w:hAnsi="Times New Roman" w:cs="Times New Roman"/>
                <w:b/>
                <w:bCs/>
              </w:rPr>
              <w:t>BUYER</w:t>
            </w:r>
            <w:r w:rsidRPr="00BD781D">
              <w:rPr>
                <w:rFonts w:ascii="Times New Roman" w:hAnsi="Times New Roman" w:cs="Times New Roman"/>
                <w:b/>
                <w:bCs/>
                <w:lang w:val="en-US"/>
              </w:rPr>
              <w:t>/</w:t>
            </w:r>
            <w:r w:rsidRPr="00BD781D">
              <w:rPr>
                <w:rFonts w:ascii="Times New Roman" w:hAnsi="Times New Roman" w:cs="Times New Roman"/>
                <w:b/>
                <w:bCs/>
              </w:rPr>
              <w:t xml:space="preserve"> ПОКУПАТЕЛЬ</w:t>
            </w:r>
          </w:p>
        </w:tc>
        <w:tc>
          <w:tcPr>
            <w:tcW w:w="5175" w:type="dxa"/>
          </w:tcPr>
          <w:p w14:paraId="30B960F6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2C9933C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1A2244C8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781D">
              <w:rPr>
                <w:rFonts w:ascii="Times New Roman" w:hAnsi="Times New Roman" w:cs="Times New Roman"/>
                <w:b/>
                <w:bCs/>
              </w:rPr>
              <w:t>SUPPLIER/ ПОСТАВЩИК</w:t>
            </w:r>
          </w:p>
        </w:tc>
      </w:tr>
      <w:tr w:rsidR="003C36CD" w:rsidRPr="00BD781D" w14:paraId="4319E9DC" w14:textId="77777777" w:rsidTr="00477CAC">
        <w:tc>
          <w:tcPr>
            <w:tcW w:w="4678" w:type="dxa"/>
          </w:tcPr>
          <w:p w14:paraId="6020FCE3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C927D68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AE20308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9B144F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781D">
              <w:rPr>
                <w:rFonts w:ascii="Times New Roman" w:hAnsi="Times New Roman" w:cs="Times New Roman"/>
                <w:b/>
                <w:bCs/>
              </w:rPr>
              <w:t>_________________ /____________/</w:t>
            </w:r>
          </w:p>
          <w:p w14:paraId="676702B3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75" w:type="dxa"/>
          </w:tcPr>
          <w:p w14:paraId="75DF6B5C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17269C90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3F5108C5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</w:rPr>
            </w:pPr>
          </w:p>
          <w:p w14:paraId="22CA39D8" w14:textId="77777777" w:rsidR="003C36CD" w:rsidRPr="00BD781D" w:rsidRDefault="003C36CD" w:rsidP="00477CAC">
            <w:pPr>
              <w:jc w:val="both"/>
              <w:rPr>
                <w:rFonts w:ascii="Times New Roman" w:hAnsi="Times New Roman" w:cs="Times New Roman"/>
              </w:rPr>
            </w:pPr>
            <w:r w:rsidRPr="00BD781D">
              <w:rPr>
                <w:rFonts w:ascii="Times New Roman" w:hAnsi="Times New Roman" w:cs="Times New Roman"/>
              </w:rPr>
              <w:t>_________________ /____________/</w:t>
            </w:r>
          </w:p>
        </w:tc>
      </w:tr>
      <w:bookmarkEnd w:id="0"/>
    </w:tbl>
    <w:p w14:paraId="142A3738" w14:textId="77777777" w:rsidR="000D751C" w:rsidRPr="00F65A31" w:rsidRDefault="000D751C" w:rsidP="000D75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</w:p>
    <w:sectPr w:rsidR="000D751C" w:rsidRPr="00F65A31" w:rsidSect="002A0915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DF6ED" w14:textId="77777777" w:rsidR="004C0472" w:rsidRDefault="004C0472" w:rsidP="00E9173D">
      <w:pPr>
        <w:spacing w:after="0" w:line="240" w:lineRule="auto"/>
      </w:pPr>
      <w:r>
        <w:separator/>
      </w:r>
    </w:p>
  </w:endnote>
  <w:endnote w:type="continuationSeparator" w:id="0">
    <w:p w14:paraId="72ABC139" w14:textId="77777777" w:rsidR="004C0472" w:rsidRDefault="004C0472" w:rsidP="00E9173D">
      <w:pPr>
        <w:spacing w:after="0" w:line="240" w:lineRule="auto"/>
      </w:pPr>
      <w:r>
        <w:continuationSeparator/>
      </w:r>
    </w:p>
  </w:endnote>
  <w:endnote w:type="continuationNotice" w:id="1">
    <w:p w14:paraId="7AED3AC5" w14:textId="77777777" w:rsidR="004C0472" w:rsidRDefault="004C047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142356"/>
      <w:docPartObj>
        <w:docPartGallery w:val="Page Numbers (Bottom of Page)"/>
        <w:docPartUnique/>
      </w:docPartObj>
    </w:sdtPr>
    <w:sdtEndPr/>
    <w:sdtContent>
      <w:p w14:paraId="4458EEF9" w14:textId="394B7201" w:rsidR="00551BEC" w:rsidRDefault="00551BE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81D">
          <w:rPr>
            <w:noProof/>
          </w:rPr>
          <w:t>3</w:t>
        </w:r>
        <w:r>
          <w:fldChar w:fldCharType="end"/>
        </w:r>
      </w:p>
    </w:sdtContent>
  </w:sdt>
  <w:p w14:paraId="22D491D6" w14:textId="77777777" w:rsidR="0023737A" w:rsidRDefault="0023737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4B136" w14:textId="77777777" w:rsidR="004C0472" w:rsidRDefault="004C0472" w:rsidP="00E9173D">
      <w:pPr>
        <w:spacing w:after="0" w:line="240" w:lineRule="auto"/>
      </w:pPr>
      <w:r>
        <w:separator/>
      </w:r>
    </w:p>
  </w:footnote>
  <w:footnote w:type="continuationSeparator" w:id="0">
    <w:p w14:paraId="0A37E231" w14:textId="77777777" w:rsidR="004C0472" w:rsidRDefault="004C0472" w:rsidP="00E9173D">
      <w:pPr>
        <w:spacing w:after="0" w:line="240" w:lineRule="auto"/>
      </w:pPr>
      <w:r>
        <w:continuationSeparator/>
      </w:r>
    </w:p>
  </w:footnote>
  <w:footnote w:type="continuationNotice" w:id="1">
    <w:p w14:paraId="521D768F" w14:textId="77777777" w:rsidR="004C0472" w:rsidRDefault="004C0472">
      <w:pPr>
        <w:spacing w:after="0" w:line="240" w:lineRule="auto"/>
      </w:pPr>
    </w:p>
  </w:footnote>
  <w:footnote w:id="2"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15"/>
        <w:gridCol w:w="4906"/>
      </w:tblGrid>
      <w:tr w:rsidR="00FA662B" w:rsidRPr="00BD781D" w14:paraId="6C7BBA6B" w14:textId="77777777" w:rsidTr="000D751C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53AB45F3" w14:textId="77777777" w:rsidR="00FA662B" w:rsidRDefault="00FA662B" w:rsidP="00FF7674">
            <w:pPr>
              <w:pStyle w:val="a3"/>
            </w:pPr>
            <w:r>
              <w:rPr>
                <w:rStyle w:val="a5"/>
              </w:rPr>
              <w:t>1</w:t>
            </w:r>
            <w:r>
              <w:t xml:space="preserve"> Для договоров на выполнение строительно-монтажных работ может быть указан период, на который выдан аванс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CA76287" w14:textId="77777777" w:rsidR="00FA662B" w:rsidRPr="000D751C" w:rsidRDefault="000D751C" w:rsidP="000D751C">
            <w:pPr>
              <w:pStyle w:val="a3"/>
              <w:rPr>
                <w:lang w:val="en-US"/>
              </w:rPr>
            </w:pPr>
            <w:r w:rsidRPr="005C283B">
              <w:rPr>
                <w:rStyle w:val="a5"/>
                <w:lang w:val="en-US"/>
              </w:rPr>
              <w:t>1</w:t>
            </w:r>
            <w:r w:rsidRPr="005C283B">
              <w:rPr>
                <w:lang w:val="en-US"/>
              </w:rPr>
              <w:t xml:space="preserve"> The </w:t>
            </w:r>
            <w:r w:rsidR="00212A81" w:rsidRPr="009D29CA">
              <w:rPr>
                <w:lang w:val="en-US"/>
              </w:rPr>
              <w:t>Agreement</w:t>
            </w:r>
            <w:r w:rsidRPr="005C283B">
              <w:rPr>
                <w:lang w:val="en-US"/>
              </w:rPr>
              <w:t xml:space="preserve">s for performance of construction and installation works may specify the period for which the advance </w:t>
            </w:r>
            <w:proofErr w:type="gramStart"/>
            <w:r w:rsidRPr="005C283B">
              <w:rPr>
                <w:lang w:val="en-US"/>
              </w:rPr>
              <w:t>is issued</w:t>
            </w:r>
            <w:proofErr w:type="gramEnd"/>
            <w:r w:rsidRPr="005C283B">
              <w:rPr>
                <w:lang w:val="en-US"/>
              </w:rPr>
              <w:t>.</w:t>
            </w:r>
          </w:p>
        </w:tc>
      </w:tr>
    </w:tbl>
    <w:p w14:paraId="61AB91EE" w14:textId="77777777" w:rsidR="00FA662B" w:rsidRPr="000D751C" w:rsidRDefault="00FA662B" w:rsidP="00FA662B">
      <w:pPr>
        <w:pStyle w:val="a3"/>
        <w:rPr>
          <w:sz w:val="12"/>
          <w:lang w:val="en-US"/>
        </w:rPr>
      </w:pPr>
    </w:p>
  </w:footnote>
  <w:footnote w:id="3">
    <w:p w14:paraId="0E0A496E" w14:textId="77777777" w:rsidR="00FA662B" w:rsidRPr="000D751C" w:rsidRDefault="00FA662B" w:rsidP="00FA662B">
      <w:pPr>
        <w:pStyle w:val="a3"/>
        <w:rPr>
          <w:sz w:val="12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251"/>
    <w:rsid w:val="000140CC"/>
    <w:rsid w:val="00041006"/>
    <w:rsid w:val="000573F7"/>
    <w:rsid w:val="00081955"/>
    <w:rsid w:val="000D751C"/>
    <w:rsid w:val="000D7746"/>
    <w:rsid w:val="000E17E3"/>
    <w:rsid w:val="000F31AD"/>
    <w:rsid w:val="00121D83"/>
    <w:rsid w:val="001236C0"/>
    <w:rsid w:val="00126DD3"/>
    <w:rsid w:val="00157DA2"/>
    <w:rsid w:val="00196D33"/>
    <w:rsid w:val="001B3D39"/>
    <w:rsid w:val="001D6D86"/>
    <w:rsid w:val="00212A81"/>
    <w:rsid w:val="0023737A"/>
    <w:rsid w:val="00242712"/>
    <w:rsid w:val="00245356"/>
    <w:rsid w:val="00251CA6"/>
    <w:rsid w:val="00252E0D"/>
    <w:rsid w:val="002612F3"/>
    <w:rsid w:val="00264333"/>
    <w:rsid w:val="0029345D"/>
    <w:rsid w:val="002A0915"/>
    <w:rsid w:val="002B22BF"/>
    <w:rsid w:val="002B2D09"/>
    <w:rsid w:val="002D095A"/>
    <w:rsid w:val="002F0250"/>
    <w:rsid w:val="002F374F"/>
    <w:rsid w:val="00307389"/>
    <w:rsid w:val="00307520"/>
    <w:rsid w:val="0031019D"/>
    <w:rsid w:val="00334F19"/>
    <w:rsid w:val="00344C8D"/>
    <w:rsid w:val="00345A07"/>
    <w:rsid w:val="00391D5A"/>
    <w:rsid w:val="00393E6F"/>
    <w:rsid w:val="003956A5"/>
    <w:rsid w:val="003A12F0"/>
    <w:rsid w:val="003A7CF9"/>
    <w:rsid w:val="003C36CD"/>
    <w:rsid w:val="004239F6"/>
    <w:rsid w:val="00425270"/>
    <w:rsid w:val="0042567E"/>
    <w:rsid w:val="00430C13"/>
    <w:rsid w:val="00437542"/>
    <w:rsid w:val="00456664"/>
    <w:rsid w:val="004917CF"/>
    <w:rsid w:val="004C0472"/>
    <w:rsid w:val="004E3CA6"/>
    <w:rsid w:val="004F3A54"/>
    <w:rsid w:val="0051770A"/>
    <w:rsid w:val="00551BEC"/>
    <w:rsid w:val="00560A69"/>
    <w:rsid w:val="00565D25"/>
    <w:rsid w:val="005742FD"/>
    <w:rsid w:val="00576C7A"/>
    <w:rsid w:val="00594C86"/>
    <w:rsid w:val="005A089F"/>
    <w:rsid w:val="00605DFC"/>
    <w:rsid w:val="00622EDA"/>
    <w:rsid w:val="006416F5"/>
    <w:rsid w:val="00666EE8"/>
    <w:rsid w:val="006C0483"/>
    <w:rsid w:val="006F128A"/>
    <w:rsid w:val="006F4572"/>
    <w:rsid w:val="006F4DAC"/>
    <w:rsid w:val="00705626"/>
    <w:rsid w:val="007D39D9"/>
    <w:rsid w:val="007D496C"/>
    <w:rsid w:val="007D55F9"/>
    <w:rsid w:val="008322F2"/>
    <w:rsid w:val="00852ECF"/>
    <w:rsid w:val="00863F5A"/>
    <w:rsid w:val="008C6D81"/>
    <w:rsid w:val="008C743A"/>
    <w:rsid w:val="008D105A"/>
    <w:rsid w:val="008F12F3"/>
    <w:rsid w:val="008F7FC6"/>
    <w:rsid w:val="0090052C"/>
    <w:rsid w:val="00911BA5"/>
    <w:rsid w:val="00911C55"/>
    <w:rsid w:val="00911E18"/>
    <w:rsid w:val="00916AF8"/>
    <w:rsid w:val="00957808"/>
    <w:rsid w:val="00973CE5"/>
    <w:rsid w:val="00976033"/>
    <w:rsid w:val="00990A06"/>
    <w:rsid w:val="0099172A"/>
    <w:rsid w:val="009A27B5"/>
    <w:rsid w:val="009F4CC2"/>
    <w:rsid w:val="00A16728"/>
    <w:rsid w:val="00A35999"/>
    <w:rsid w:val="00A4587F"/>
    <w:rsid w:val="00A472C4"/>
    <w:rsid w:val="00A80F3B"/>
    <w:rsid w:val="00AD6B7F"/>
    <w:rsid w:val="00AE29AB"/>
    <w:rsid w:val="00B15D6B"/>
    <w:rsid w:val="00B4689E"/>
    <w:rsid w:val="00B65959"/>
    <w:rsid w:val="00B81FEB"/>
    <w:rsid w:val="00B83083"/>
    <w:rsid w:val="00BB7D0D"/>
    <w:rsid w:val="00BD781D"/>
    <w:rsid w:val="00C25204"/>
    <w:rsid w:val="00C27000"/>
    <w:rsid w:val="00C32EAC"/>
    <w:rsid w:val="00C434E7"/>
    <w:rsid w:val="00C43BFC"/>
    <w:rsid w:val="00C6341C"/>
    <w:rsid w:val="00C75E7F"/>
    <w:rsid w:val="00CA20AF"/>
    <w:rsid w:val="00CA303C"/>
    <w:rsid w:val="00CB08C8"/>
    <w:rsid w:val="00CB315D"/>
    <w:rsid w:val="00CE57E9"/>
    <w:rsid w:val="00CE6E6C"/>
    <w:rsid w:val="00CF083C"/>
    <w:rsid w:val="00CF3BBB"/>
    <w:rsid w:val="00D3029E"/>
    <w:rsid w:val="00D46CA4"/>
    <w:rsid w:val="00DB77BC"/>
    <w:rsid w:val="00DC3058"/>
    <w:rsid w:val="00DD02F7"/>
    <w:rsid w:val="00DD16EE"/>
    <w:rsid w:val="00DE6E0A"/>
    <w:rsid w:val="00DF152C"/>
    <w:rsid w:val="00E0735A"/>
    <w:rsid w:val="00E27908"/>
    <w:rsid w:val="00E467C0"/>
    <w:rsid w:val="00E8170B"/>
    <w:rsid w:val="00E9173D"/>
    <w:rsid w:val="00EB60C2"/>
    <w:rsid w:val="00ED7AC1"/>
    <w:rsid w:val="00F05F20"/>
    <w:rsid w:val="00F224AC"/>
    <w:rsid w:val="00F25C9B"/>
    <w:rsid w:val="00F420B6"/>
    <w:rsid w:val="00FA662B"/>
    <w:rsid w:val="00FB4251"/>
    <w:rsid w:val="00FD3191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3B64"/>
  <w15:docId w15:val="{3CEC3849-D0DA-4DAB-BE90-BAA829EC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E917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E9173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basedOn w:val="a0"/>
    <w:uiPriority w:val="99"/>
    <w:rsid w:val="00E9173D"/>
    <w:rPr>
      <w:rFonts w:cs="Times New Roman"/>
      <w:vertAlign w:val="superscript"/>
    </w:rPr>
  </w:style>
  <w:style w:type="paragraph" w:styleId="3">
    <w:name w:val="Body Text 3"/>
    <w:basedOn w:val="a"/>
    <w:link w:val="30"/>
    <w:uiPriority w:val="99"/>
    <w:unhideWhenUsed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3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37A"/>
  </w:style>
  <w:style w:type="paragraph" w:styleId="a8">
    <w:name w:val="footer"/>
    <w:basedOn w:val="a"/>
    <w:link w:val="a9"/>
    <w:uiPriority w:val="99"/>
    <w:unhideWhenUsed/>
    <w:rsid w:val="00237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37A"/>
  </w:style>
  <w:style w:type="paragraph" w:styleId="aa">
    <w:name w:val="Balloon Text"/>
    <w:basedOn w:val="a"/>
    <w:link w:val="ab"/>
    <w:uiPriority w:val="99"/>
    <w:semiHidden/>
    <w:unhideWhenUsed/>
    <w:rsid w:val="0023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737A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37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CF81D-2708-4BC7-B9D2-943A119A3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NIAEP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 Дмитрий Владимирович</dc:creator>
  <cp:lastModifiedBy>Кадомцева Александра Олеговна</cp:lastModifiedBy>
  <cp:revision>12</cp:revision>
  <cp:lastPrinted>2016-03-14T12:39:00Z</cp:lastPrinted>
  <dcterms:created xsi:type="dcterms:W3CDTF">2020-06-16T07:10:00Z</dcterms:created>
  <dcterms:modified xsi:type="dcterms:W3CDTF">2021-09-07T13:35:00Z</dcterms:modified>
</cp:coreProperties>
</file>